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397079" w:rsidRPr="00397079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7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079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B574DF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079">
        <w:rPr>
          <w:rFonts w:ascii="Times New Roman" w:hAnsi="Times New Roman" w:cs="Times New Roman"/>
          <w:b/>
          <w:sz w:val="24"/>
          <w:szCs w:val="24"/>
        </w:rPr>
        <w:t xml:space="preserve">детский сад № </w:t>
      </w:r>
      <w:r w:rsidR="00B96149">
        <w:rPr>
          <w:rFonts w:ascii="Times New Roman" w:hAnsi="Times New Roman" w:cs="Times New Roman"/>
          <w:b/>
          <w:sz w:val="24"/>
          <w:szCs w:val="24"/>
        </w:rPr>
        <w:t>23</w:t>
      </w:r>
      <w:r w:rsidR="001C7F52">
        <w:rPr>
          <w:rFonts w:ascii="Times New Roman" w:hAnsi="Times New Roman" w:cs="Times New Roman"/>
          <w:b/>
          <w:sz w:val="24"/>
          <w:szCs w:val="24"/>
        </w:rPr>
        <w:t xml:space="preserve"> обще</w:t>
      </w:r>
      <w:r w:rsidR="00C80967">
        <w:rPr>
          <w:rFonts w:ascii="Times New Roman" w:hAnsi="Times New Roman" w:cs="Times New Roman"/>
          <w:b/>
          <w:sz w:val="24"/>
          <w:szCs w:val="24"/>
        </w:rPr>
        <w:t>развивающего</w:t>
      </w:r>
      <w:r w:rsidR="001C7F52">
        <w:rPr>
          <w:rFonts w:ascii="Times New Roman" w:hAnsi="Times New Roman" w:cs="Times New Roman"/>
          <w:b/>
          <w:sz w:val="24"/>
          <w:szCs w:val="24"/>
        </w:rPr>
        <w:t xml:space="preserve"> вида</w:t>
      </w:r>
      <w:r w:rsidR="00F30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F52">
        <w:rPr>
          <w:rFonts w:ascii="Times New Roman" w:hAnsi="Times New Roman" w:cs="Times New Roman"/>
          <w:b/>
          <w:sz w:val="24"/>
          <w:szCs w:val="24"/>
        </w:rPr>
        <w:t>д</w:t>
      </w:r>
      <w:r w:rsidR="00F305E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96149">
        <w:rPr>
          <w:rFonts w:ascii="Times New Roman" w:hAnsi="Times New Roman" w:cs="Times New Roman"/>
          <w:b/>
          <w:sz w:val="24"/>
          <w:szCs w:val="24"/>
        </w:rPr>
        <w:t>Мокрое</w:t>
      </w:r>
      <w:proofErr w:type="gramEnd"/>
    </w:p>
    <w:p w:rsidR="00397079" w:rsidRPr="00A03075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1C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49">
        <w:rPr>
          <w:rFonts w:ascii="Times New Roman" w:hAnsi="Times New Roman" w:cs="Times New Roman"/>
          <w:sz w:val="24"/>
          <w:szCs w:val="24"/>
        </w:rPr>
        <w:t>№ 8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1C7F52" w:rsidRPr="001C7F52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</w:t>
      </w:r>
      <w:r w:rsidR="00C80967">
        <w:rPr>
          <w:rFonts w:ascii="Times New Roman" w:hAnsi="Times New Roman" w:cs="Times New Roman"/>
          <w:sz w:val="24"/>
          <w:szCs w:val="24"/>
        </w:rPr>
        <w:t xml:space="preserve"> </w:t>
      </w:r>
      <w:r w:rsidR="001C7F52" w:rsidRPr="001C7F52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B96149">
        <w:rPr>
          <w:rFonts w:ascii="Times New Roman" w:hAnsi="Times New Roman" w:cs="Times New Roman"/>
          <w:sz w:val="24"/>
          <w:szCs w:val="24"/>
        </w:rPr>
        <w:t>23</w:t>
      </w:r>
      <w:r w:rsidR="001C7F52" w:rsidRPr="001C7F52">
        <w:rPr>
          <w:rFonts w:ascii="Times New Roman" w:hAnsi="Times New Roman" w:cs="Times New Roman"/>
          <w:sz w:val="24"/>
          <w:szCs w:val="24"/>
        </w:rPr>
        <w:t xml:space="preserve"> обще</w:t>
      </w:r>
      <w:r w:rsidR="00C80967">
        <w:rPr>
          <w:rFonts w:ascii="Times New Roman" w:hAnsi="Times New Roman" w:cs="Times New Roman"/>
          <w:sz w:val="24"/>
          <w:szCs w:val="24"/>
        </w:rPr>
        <w:t>развивающего</w:t>
      </w:r>
      <w:r w:rsidR="001C7F52" w:rsidRPr="001C7F52">
        <w:rPr>
          <w:rFonts w:ascii="Times New Roman" w:hAnsi="Times New Roman" w:cs="Times New Roman"/>
          <w:sz w:val="24"/>
          <w:szCs w:val="24"/>
        </w:rPr>
        <w:t xml:space="preserve"> вида д. </w:t>
      </w:r>
      <w:r w:rsidR="00B96149">
        <w:rPr>
          <w:rFonts w:ascii="Times New Roman" w:hAnsi="Times New Roman" w:cs="Times New Roman"/>
          <w:sz w:val="24"/>
          <w:szCs w:val="24"/>
        </w:rPr>
        <w:t>Мокрое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от </w:t>
      </w:r>
      <w:r w:rsidR="00B96149">
        <w:rPr>
          <w:rFonts w:ascii="Times New Roman" w:hAnsi="Times New Roman" w:cs="Times New Roman"/>
          <w:sz w:val="24"/>
          <w:szCs w:val="24"/>
        </w:rPr>
        <w:t>01</w:t>
      </w:r>
      <w:r w:rsidR="00397079" w:rsidRPr="00397079">
        <w:rPr>
          <w:rFonts w:ascii="Times New Roman" w:hAnsi="Times New Roman" w:cs="Times New Roman"/>
          <w:sz w:val="24"/>
          <w:szCs w:val="24"/>
        </w:rPr>
        <w:t>.</w:t>
      </w:r>
      <w:r w:rsidR="00B96149">
        <w:rPr>
          <w:rFonts w:ascii="Times New Roman" w:hAnsi="Times New Roman" w:cs="Times New Roman"/>
          <w:sz w:val="24"/>
          <w:szCs w:val="24"/>
        </w:rPr>
        <w:t>10</w:t>
      </w:r>
      <w:r w:rsidR="00397079" w:rsidRPr="00397079">
        <w:rPr>
          <w:rFonts w:ascii="Times New Roman" w:hAnsi="Times New Roman" w:cs="Times New Roman"/>
          <w:sz w:val="24"/>
          <w:szCs w:val="24"/>
        </w:rPr>
        <w:t>.2021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области, на 2021 год, утвержденным распоряжением Главы Можайского городского округа Московской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области от 14.12.2020 № 159-РГ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954F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дошкольным образовательным </w:t>
      </w:r>
      <w:r w:rsid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учреждением 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детский сад № </w:t>
      </w:r>
      <w:r w:rsidR="00B961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354A" w:rsidRPr="00EF35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общеразвивающего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 д. </w:t>
      </w:r>
      <w:r w:rsidR="00B961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Мокрое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954FF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детский сад № </w:t>
      </w:r>
      <w:r w:rsidR="00B961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354A" w:rsidRPr="00EF35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общеразвивающего</w:t>
      </w:r>
      <w:r w:rsidR="00954FFD" w:rsidRPr="00954F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вида д. </w:t>
      </w:r>
      <w:r w:rsidR="00B961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Мокрое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574DF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Можайский </w:t>
      </w:r>
      <w:proofErr w:type="spellStart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г.о</w:t>
      </w:r>
      <w:proofErr w:type="spellEnd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54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961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Мокрое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B961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ул. Пионерская, </w:t>
      </w:r>
      <w:r w:rsidR="00053F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B9614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proofErr w:type="gramEnd"/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01.01.2020</w:t>
      </w:r>
      <w:r w:rsidRPr="00A03075">
        <w:rPr>
          <w:rFonts w:ascii="Times New Roman" w:hAnsi="Times New Roman" w:cs="Times New Roman"/>
        </w:rPr>
        <w:t xml:space="preserve"> по</w:t>
      </w:r>
      <w:r w:rsidR="00954FFD">
        <w:rPr>
          <w:rFonts w:ascii="Times New Roman" w:hAnsi="Times New Roman" w:cs="Times New Roman"/>
        </w:rPr>
        <w:t xml:space="preserve"> 30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4F6678">
        <w:rPr>
          <w:rFonts w:ascii="Times New Roman" w:hAnsi="Times New Roman" w:cs="Times New Roman"/>
        </w:rPr>
        <w:t>9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4F6678">
        <w:rPr>
          <w:rFonts w:ascii="Times New Roman" w:hAnsi="Times New Roman" w:cs="Times New Roman"/>
        </w:rPr>
        <w:t>11</w:t>
      </w:r>
      <w:r w:rsidR="00762EBB" w:rsidRPr="00A03075">
        <w:rPr>
          <w:rFonts w:ascii="Times New Roman" w:hAnsi="Times New Roman" w:cs="Times New Roman"/>
        </w:rPr>
        <w:t>.</w:t>
      </w:r>
      <w:r w:rsidR="004F6678">
        <w:rPr>
          <w:rFonts w:ascii="Times New Roman" w:hAnsi="Times New Roman" w:cs="Times New Roman"/>
        </w:rPr>
        <w:t>10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 </w:t>
      </w:r>
      <w:r w:rsidR="00954FFD">
        <w:rPr>
          <w:rFonts w:ascii="Times New Roman" w:hAnsi="Times New Roman" w:cs="Times New Roman"/>
        </w:rPr>
        <w:t>2</w:t>
      </w:r>
      <w:r w:rsidR="004F6678">
        <w:rPr>
          <w:rFonts w:ascii="Times New Roman" w:hAnsi="Times New Roman" w:cs="Times New Roman"/>
        </w:rPr>
        <w:t>5</w:t>
      </w:r>
      <w:r w:rsidR="00762EBB" w:rsidRPr="00A03075">
        <w:rPr>
          <w:rFonts w:ascii="Times New Roman" w:hAnsi="Times New Roman" w:cs="Times New Roman"/>
        </w:rPr>
        <w:t>.</w:t>
      </w:r>
      <w:r w:rsidR="004F6678">
        <w:rPr>
          <w:rFonts w:ascii="Times New Roman" w:hAnsi="Times New Roman" w:cs="Times New Roman"/>
        </w:rPr>
        <w:t>10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954FFD">
        <w:rPr>
          <w:rFonts w:ascii="Times New Roman" w:hAnsi="Times New Roman" w:cs="Times New Roman"/>
          <w:b/>
        </w:rPr>
        <w:t>1</w:t>
      </w:r>
      <w:r w:rsidR="004F6678">
        <w:rPr>
          <w:rFonts w:ascii="Times New Roman" w:hAnsi="Times New Roman" w:cs="Times New Roman"/>
          <w:b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73"/>
        <w:gridCol w:w="2427"/>
        <w:gridCol w:w="6973"/>
      </w:tblGrid>
      <w:tr w:rsidR="00BD7CEC" w:rsidRPr="00A03075" w:rsidTr="00BD7CEC">
        <w:tc>
          <w:tcPr>
            <w:tcW w:w="773" w:type="dxa"/>
          </w:tcPr>
          <w:p w:rsidR="00BD7CEC" w:rsidRPr="00A03075" w:rsidRDefault="00BD7CEC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BD7CEC" w:rsidRPr="00A03075" w:rsidRDefault="00BD7CEC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BD7CEC" w:rsidRPr="00A03075" w:rsidRDefault="00BD7CEC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BD7CEC" w:rsidRPr="00A03075" w:rsidRDefault="00BD7CEC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73" w:type="dxa"/>
          </w:tcPr>
          <w:p w:rsidR="00BD7CEC" w:rsidRPr="00A03075" w:rsidRDefault="00BD7CEC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BD7CEC" w:rsidRPr="00A03075" w:rsidTr="00BD7CEC">
        <w:tc>
          <w:tcPr>
            <w:tcW w:w="773" w:type="dxa"/>
          </w:tcPr>
          <w:p w:rsidR="00BD7CEC" w:rsidRPr="00A03075" w:rsidRDefault="00BD7CEC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BD7CEC" w:rsidRPr="00A03075" w:rsidRDefault="00BD7CEC" w:rsidP="004C7B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 «б» пункта 12 Постановления № 1279</w:t>
            </w:r>
          </w:p>
        </w:tc>
        <w:tc>
          <w:tcPr>
            <w:tcW w:w="6973" w:type="dxa"/>
          </w:tcPr>
          <w:p w:rsidR="00BD7CEC" w:rsidRPr="00A74037" w:rsidRDefault="00BD7CEC" w:rsidP="00A07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плана-графика закупок на 2021 год с нарушением установленного срока</w:t>
            </w:r>
          </w:p>
        </w:tc>
      </w:tr>
      <w:tr w:rsidR="00BD7CEC" w:rsidRPr="00A03075" w:rsidTr="00BD7CEC">
        <w:tc>
          <w:tcPr>
            <w:tcW w:w="773" w:type="dxa"/>
          </w:tcPr>
          <w:p w:rsidR="00BD7CEC" w:rsidRPr="00A03075" w:rsidRDefault="00BD7CEC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BD7CEC" w:rsidRPr="00A03075" w:rsidRDefault="00BD7CEC" w:rsidP="002055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Федерального закона № 44-ФЗ</w:t>
            </w:r>
          </w:p>
        </w:tc>
        <w:tc>
          <w:tcPr>
            <w:tcW w:w="6973" w:type="dxa"/>
          </w:tcPr>
          <w:p w:rsidR="00BD7CEC" w:rsidRPr="00A03075" w:rsidRDefault="00BD7CEC" w:rsidP="005E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совместных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требований подпункта «б» пункта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6 Правил № 1088</w:t>
            </w:r>
          </w:p>
        </w:tc>
      </w:tr>
      <w:tr w:rsidR="00BD7CEC" w:rsidRPr="00A03075" w:rsidTr="00BD7CEC">
        <w:tc>
          <w:tcPr>
            <w:tcW w:w="773" w:type="dxa"/>
          </w:tcPr>
          <w:p w:rsidR="00BD7CEC" w:rsidRPr="00A03075" w:rsidRDefault="00BD7CEC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BD7CEC" w:rsidRPr="00A03075" w:rsidRDefault="00BD7CEC" w:rsidP="004C7B5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4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804A2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73" w:type="dxa"/>
          </w:tcPr>
          <w:p w:rsidR="00BD7CEC" w:rsidRPr="00A03075" w:rsidRDefault="00BD7CEC" w:rsidP="004C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должностной инструкции контрактного управляющего с нарушением требований в части разработки, подготовки изменений и размещения плана закупок</w:t>
            </w:r>
          </w:p>
        </w:tc>
      </w:tr>
      <w:tr w:rsidR="00BD7CEC" w:rsidRPr="00A03075" w:rsidTr="00BD7CEC">
        <w:tc>
          <w:tcPr>
            <w:tcW w:w="773" w:type="dxa"/>
          </w:tcPr>
          <w:p w:rsidR="00BD7CEC" w:rsidRPr="00A03075" w:rsidRDefault="00BD7CEC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BD7CEC" w:rsidRPr="00A03075" w:rsidRDefault="00BD7CEC" w:rsidP="009703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73" w:type="dxa"/>
          </w:tcPr>
          <w:p w:rsidR="00BD7CEC" w:rsidRPr="00A03075" w:rsidRDefault="00BD7CEC" w:rsidP="00803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разночтений </w:t>
            </w:r>
            <w:r w:rsidRPr="003B2514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источника </w:t>
            </w:r>
            <w:r w:rsidRPr="003B2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финансирования, указанного в контракте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извещении о проведении электронного аукциона</w:t>
            </w:r>
          </w:p>
        </w:tc>
      </w:tr>
      <w:tr w:rsidR="00BD7CEC" w:rsidRPr="00A03075" w:rsidTr="00BD7CEC">
        <w:tc>
          <w:tcPr>
            <w:tcW w:w="773" w:type="dxa"/>
          </w:tcPr>
          <w:p w:rsidR="00BD7CEC" w:rsidRPr="00A03075" w:rsidRDefault="00BD7CEC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shd w:val="clear" w:color="auto" w:fill="auto"/>
          </w:tcPr>
          <w:p w:rsidR="00BD7CEC" w:rsidRDefault="00BD7CEC" w:rsidP="008763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7CEC" w:rsidRPr="00A03075" w:rsidRDefault="00BD7CEC" w:rsidP="002E62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 «а» пункта</w:t>
            </w:r>
            <w:r w:rsidRPr="00D84D60">
              <w:rPr>
                <w:rFonts w:ascii="Times New Roman" w:hAnsi="Times New Roman" w:cs="Times New Roman"/>
                <w:sz w:val="24"/>
                <w:szCs w:val="24"/>
              </w:rPr>
              <w:t xml:space="preserve"> 3 Правил № 1042</w:t>
            </w:r>
          </w:p>
        </w:tc>
        <w:tc>
          <w:tcPr>
            <w:tcW w:w="6973" w:type="dxa"/>
          </w:tcPr>
          <w:p w:rsidR="00BD7CEC" w:rsidRPr="00A03075" w:rsidRDefault="00BD7CEC" w:rsidP="00D62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контракте, заключенном по результатам проведения электронного аукциона</w:t>
            </w:r>
            <w:r w:rsidRPr="00D84D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неверного размера штрафа за каждый факт неисполнения или ненадлежайшего исполнения поставщиком обязательств, предусмотренных контрактом</w:t>
            </w:r>
          </w:p>
        </w:tc>
      </w:tr>
      <w:tr w:rsidR="00BD7CEC" w:rsidRPr="00A03075" w:rsidTr="00BD7CEC">
        <w:tc>
          <w:tcPr>
            <w:tcW w:w="773" w:type="dxa"/>
          </w:tcPr>
          <w:p w:rsidR="00BD7CEC" w:rsidRPr="00A03075" w:rsidRDefault="00BD7CEC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BD7CEC" w:rsidRPr="00A03075" w:rsidRDefault="00BD7CEC" w:rsidP="008607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789F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73" w:type="dxa"/>
          </w:tcPr>
          <w:p w:rsidR="00BD7CEC" w:rsidRPr="00A03075" w:rsidRDefault="00BD7CEC" w:rsidP="00B97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неверного размера неустойки в контракте, </w:t>
            </w:r>
            <w:r w:rsidRPr="00B9789F">
              <w:rPr>
                <w:rFonts w:ascii="Times New Roman" w:hAnsi="Times New Roman" w:cs="Times New Roman"/>
                <w:sz w:val="24"/>
                <w:szCs w:val="24"/>
              </w:rPr>
              <w:t>заключенном в соответствии с пунктом 8 части 1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</w:t>
            </w:r>
          </w:p>
        </w:tc>
      </w:tr>
      <w:tr w:rsidR="00BD7CEC" w:rsidRPr="00A03075" w:rsidTr="00BD7CEC">
        <w:tc>
          <w:tcPr>
            <w:tcW w:w="773" w:type="dxa"/>
          </w:tcPr>
          <w:p w:rsidR="00BD7CEC" w:rsidRPr="00A03075" w:rsidRDefault="00BD7CEC" w:rsidP="00860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BD7CEC" w:rsidRPr="00A03075" w:rsidRDefault="00BD7CEC" w:rsidP="003753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388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«а» пункта 3 Правил № 1042</w:t>
            </w:r>
          </w:p>
        </w:tc>
        <w:tc>
          <w:tcPr>
            <w:tcW w:w="6973" w:type="dxa"/>
          </w:tcPr>
          <w:p w:rsidR="00BD7CEC" w:rsidRPr="00A03075" w:rsidRDefault="00BD7CEC" w:rsidP="0037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388">
              <w:rPr>
                <w:rFonts w:ascii="Times New Roman" w:hAnsi="Times New Roman" w:cs="Times New Roman"/>
                <w:sz w:val="24"/>
                <w:szCs w:val="24"/>
              </w:rPr>
              <w:t>Установление в контракте, заключенном в соответствии с пунктом 8 части 1 статьи 93 Федерального закона № 44-ФЗ, неверного размера штрафа за каждый факт неисполнения или ненадлежайшего исполнения поставщиком обязательс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тв, предусмотренных контрактом</w:t>
            </w:r>
          </w:p>
        </w:tc>
      </w:tr>
      <w:tr w:rsidR="00BD7CEC" w:rsidRPr="00F675BE" w:rsidTr="00BD7CEC">
        <w:tc>
          <w:tcPr>
            <w:tcW w:w="773" w:type="dxa"/>
          </w:tcPr>
          <w:p w:rsidR="00BD7CEC" w:rsidRPr="00F675BE" w:rsidRDefault="00BD7CEC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BD7CEC" w:rsidRPr="00F675BE" w:rsidRDefault="00BD7CEC" w:rsidP="00375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73" w:type="dxa"/>
          </w:tcPr>
          <w:p w:rsidR="00BD7CEC" w:rsidRPr="00F675BE" w:rsidRDefault="00BD7CEC" w:rsidP="00055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начало срока оказания услуг ранее даты заключения контракта</w:t>
            </w:r>
          </w:p>
        </w:tc>
      </w:tr>
      <w:tr w:rsidR="00BD7CEC" w:rsidRPr="00A03075" w:rsidTr="00BD7CEC">
        <w:tc>
          <w:tcPr>
            <w:tcW w:w="773" w:type="dxa"/>
          </w:tcPr>
          <w:p w:rsidR="00BD7CEC" w:rsidRPr="00F675BE" w:rsidRDefault="00BD7CEC" w:rsidP="0044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BD7CEC" w:rsidRPr="00F675BE" w:rsidRDefault="00BD7CEC" w:rsidP="007A2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1 с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34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73" w:type="dxa"/>
          </w:tcPr>
          <w:p w:rsidR="00BD7CEC" w:rsidRPr="00993D63" w:rsidRDefault="00BD7CEC" w:rsidP="00E16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оплаты по контракту, заключенному по результатам электронного аукциона, с нарушением срока</w:t>
            </w:r>
          </w:p>
        </w:tc>
      </w:tr>
      <w:tr w:rsidR="00BD7CEC" w:rsidRPr="00F675BE" w:rsidTr="00BD7CEC">
        <w:tc>
          <w:tcPr>
            <w:tcW w:w="773" w:type="dxa"/>
          </w:tcPr>
          <w:p w:rsidR="00BD7CEC" w:rsidRPr="00F675BE" w:rsidRDefault="00BD7CEC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  <w:shd w:val="clear" w:color="auto" w:fill="auto"/>
          </w:tcPr>
          <w:p w:rsidR="00BD7CEC" w:rsidRPr="00F675BE" w:rsidRDefault="00BD7CEC" w:rsidP="00D20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7, п</w:t>
            </w:r>
            <w:r w:rsidRPr="00D20A1C">
              <w:rPr>
                <w:rFonts w:ascii="Times New Roman" w:hAnsi="Times New Roman" w:cs="Times New Roman"/>
                <w:sz w:val="24"/>
                <w:szCs w:val="24"/>
              </w:rPr>
              <w:t>ункт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A1C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закона № 44-ФЗ, пункт 36</w:t>
            </w:r>
            <w:r w:rsidRPr="00D20A1C">
              <w:rPr>
                <w:rFonts w:ascii="Times New Roman" w:hAnsi="Times New Roman" w:cs="Times New Roman"/>
                <w:sz w:val="24"/>
                <w:szCs w:val="24"/>
              </w:rPr>
              <w:t xml:space="preserve"> Порядка № 113н</w:t>
            </w:r>
          </w:p>
        </w:tc>
        <w:tc>
          <w:tcPr>
            <w:tcW w:w="6973" w:type="dxa"/>
          </w:tcPr>
          <w:p w:rsidR="00BD7CEC" w:rsidRPr="00F675BE" w:rsidRDefault="00BD7CEC" w:rsidP="001C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или направление недостоверной информации </w:t>
            </w:r>
            <w:r w:rsidRPr="00D20A1C">
              <w:rPr>
                <w:rFonts w:ascii="Times New Roman" w:hAnsi="Times New Roman" w:cs="Times New Roman"/>
                <w:sz w:val="24"/>
                <w:szCs w:val="24"/>
              </w:rPr>
              <w:t>в Федеральное казначейство для размещения в единой информационной системе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сумме и дате составления платежных документов</w:t>
            </w:r>
          </w:p>
        </w:tc>
      </w:tr>
      <w:tr w:rsidR="00BD7CEC" w:rsidRPr="00F675BE" w:rsidTr="00BD7CEC">
        <w:tc>
          <w:tcPr>
            <w:tcW w:w="773" w:type="dxa"/>
          </w:tcPr>
          <w:p w:rsidR="00BD7CEC" w:rsidRPr="00F675BE" w:rsidRDefault="00BD7CEC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 w:rsidR="00BD7CEC" w:rsidRPr="00F675BE" w:rsidRDefault="00BD7CEC" w:rsidP="00A5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73" w:type="dxa"/>
          </w:tcPr>
          <w:p w:rsidR="00BD7CEC" w:rsidRPr="00993D63" w:rsidRDefault="00BD7CEC" w:rsidP="00EF3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или 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ентов, предусмотренных пунктами 10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, 13 части 2 статьи 103 Федерального закона № 44-ФЗ</w:t>
            </w:r>
          </w:p>
        </w:tc>
      </w:tr>
      <w:tr w:rsidR="00BD7CEC" w:rsidRPr="00A03075" w:rsidTr="00BD7CEC">
        <w:tc>
          <w:tcPr>
            <w:tcW w:w="773" w:type="dxa"/>
          </w:tcPr>
          <w:p w:rsidR="00BD7CEC" w:rsidRPr="00A03075" w:rsidRDefault="00BD7CEC" w:rsidP="00A1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  <w:shd w:val="clear" w:color="auto" w:fill="auto"/>
          </w:tcPr>
          <w:p w:rsidR="00BD7CEC" w:rsidRPr="00A03075" w:rsidRDefault="00BD7CEC" w:rsidP="00A563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604C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73" w:type="dxa"/>
          </w:tcPr>
          <w:p w:rsidR="00BD7CEC" w:rsidRPr="00A03075" w:rsidRDefault="00BD7CEC" w:rsidP="00AD6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4C"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или несвоевременное направление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информации и документов, предусмотренных пунктами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1-7, 9, </w:t>
            </w:r>
            <w:r w:rsidRPr="00A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и</w:t>
            </w:r>
            <w:r w:rsidRPr="00AD604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604C">
              <w:rPr>
                <w:rFonts w:ascii="Times New Roman" w:hAnsi="Times New Roman" w:cs="Times New Roman"/>
                <w:sz w:val="24"/>
                <w:szCs w:val="24"/>
              </w:rPr>
              <w:t xml:space="preserve"> части 2 статьи 103 Федерального закона № 44-ФЗ</w:t>
            </w:r>
            <w:bookmarkStart w:id="0" w:name="_GoBack"/>
            <w:bookmarkEnd w:id="0"/>
          </w:p>
        </w:tc>
      </w:tr>
      <w:tr w:rsidR="00BD7CEC" w:rsidRPr="00F675BE" w:rsidTr="00BD7CEC">
        <w:tc>
          <w:tcPr>
            <w:tcW w:w="773" w:type="dxa"/>
          </w:tcPr>
          <w:p w:rsidR="00BD7CEC" w:rsidRPr="00F675BE" w:rsidRDefault="00BD7CEC" w:rsidP="00A5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7" w:type="dxa"/>
            <w:shd w:val="clear" w:color="auto" w:fill="auto"/>
          </w:tcPr>
          <w:p w:rsidR="00BD7CEC" w:rsidRPr="00F675BE" w:rsidRDefault="00BD7CEC" w:rsidP="00A1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11 части 2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 35 Порядка № 113н</w:t>
            </w:r>
          </w:p>
        </w:tc>
        <w:tc>
          <w:tcPr>
            <w:tcW w:w="6973" w:type="dxa"/>
          </w:tcPr>
          <w:p w:rsidR="00BD7CEC" w:rsidRPr="00F675BE" w:rsidRDefault="00BD7CEC" w:rsidP="00A1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Ненаправление </w:t>
            </w:r>
            <w:r w:rsidRPr="001220A3">
              <w:rPr>
                <w:rFonts w:ascii="Times New Roman" w:hAnsi="Times New Roman" w:cs="Times New Roman"/>
                <w:sz w:val="24"/>
                <w:szCs w:val="24"/>
              </w:rPr>
              <w:t>в Федеральное казначейство для размещения в единой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коде и наименовании основания для расторжения контракта и электронной копии соглашения о расторжении договора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D627DA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D627D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0839BC" w:rsidRDefault="000839BC" w:rsidP="00D627DA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Постановление</w:t>
      </w:r>
      <w:r w:rsidRPr="000839BC">
        <w:rPr>
          <w:rFonts w:ascii="Times New Roman" w:hAnsi="Times New Roman" w:cs="Times New Roman"/>
          <w:sz w:val="24"/>
          <w:szCs w:val="24"/>
        </w:rPr>
        <w:t xml:space="preserve"> № 1279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839BC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Правительства РФ от 30.09.2019 №</w:t>
      </w:r>
      <w:r w:rsidRPr="000839BC">
        <w:rPr>
          <w:rFonts w:ascii="Times New Roman" w:hAnsi="Times New Roman" w:cs="Times New Roman"/>
          <w:sz w:val="24"/>
          <w:szCs w:val="24"/>
        </w:rPr>
        <w:t xml:space="preserve"> 1279 (ред. от 27.05.2021)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839BC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>ции»;</w:t>
      </w:r>
      <w:proofErr w:type="gramEnd"/>
    </w:p>
    <w:p w:rsidR="00A401C9" w:rsidRDefault="000839BC" w:rsidP="00D627D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A401C9">
        <w:rPr>
          <w:rFonts w:ascii="Times New Roman" w:hAnsi="Times New Roman" w:cs="Times New Roman"/>
          <w:sz w:val="24"/>
          <w:szCs w:val="24"/>
        </w:rPr>
        <w:t xml:space="preserve">Правила - № 1042 </w:t>
      </w:r>
      <w:r w:rsidR="00A401C9" w:rsidRPr="00A401C9">
        <w:rPr>
          <w:rFonts w:ascii="Times New Roman" w:hAnsi="Times New Roman" w:cs="Times New Roman"/>
          <w:sz w:val="24"/>
          <w:szCs w:val="24"/>
        </w:rPr>
        <w:t>Правил</w:t>
      </w:r>
      <w:r w:rsidR="00A401C9">
        <w:rPr>
          <w:rFonts w:ascii="Times New Roman" w:hAnsi="Times New Roman" w:cs="Times New Roman"/>
          <w:sz w:val="24"/>
          <w:szCs w:val="24"/>
        </w:rPr>
        <w:t>а</w:t>
      </w:r>
      <w:r w:rsidR="00A401C9" w:rsidRPr="00A401C9">
        <w:rPr>
          <w:rFonts w:ascii="Times New Roman" w:hAnsi="Times New Roman" w:cs="Times New Roman"/>
          <w:sz w:val="24"/>
          <w:szCs w:val="24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A401C9">
        <w:rPr>
          <w:rFonts w:ascii="Times New Roman" w:hAnsi="Times New Roman" w:cs="Times New Roman"/>
          <w:sz w:val="24"/>
          <w:szCs w:val="24"/>
        </w:rPr>
        <w:t>, утвержденные</w:t>
      </w:r>
      <w:r w:rsidR="00A401C9" w:rsidRPr="00A401C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Федерации, от 30.08.2017 № 1042;</w:t>
      </w:r>
    </w:p>
    <w:p w:rsidR="00B531BF" w:rsidRPr="00C8017A" w:rsidRDefault="000839BC" w:rsidP="00D627D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3BEC">
        <w:rPr>
          <w:rFonts w:ascii="Times New Roman" w:hAnsi="Times New Roman" w:cs="Times New Roman"/>
          <w:sz w:val="24"/>
          <w:szCs w:val="24"/>
        </w:rPr>
        <w:t xml:space="preserve">) </w:t>
      </w:r>
      <w:r w:rsidR="005C3BEC" w:rsidRPr="005C3BEC">
        <w:rPr>
          <w:rFonts w:ascii="Times New Roman" w:hAnsi="Times New Roman" w:cs="Times New Roman"/>
          <w:sz w:val="24"/>
          <w:szCs w:val="24"/>
        </w:rPr>
        <w:t>Правил</w:t>
      </w:r>
      <w:r w:rsidR="00FE4C74">
        <w:rPr>
          <w:rFonts w:ascii="Times New Roman" w:hAnsi="Times New Roman" w:cs="Times New Roman"/>
          <w:sz w:val="24"/>
          <w:szCs w:val="24"/>
        </w:rPr>
        <w:t>а</w:t>
      </w:r>
      <w:r w:rsidR="005C3BEC" w:rsidRPr="005C3BEC">
        <w:rPr>
          <w:rFonts w:ascii="Times New Roman" w:hAnsi="Times New Roman" w:cs="Times New Roman"/>
          <w:sz w:val="24"/>
          <w:szCs w:val="24"/>
        </w:rPr>
        <w:t xml:space="preserve"> № 1088</w:t>
      </w:r>
      <w:r w:rsidR="00B531BF">
        <w:rPr>
          <w:rFonts w:ascii="Times New Roman" w:hAnsi="Times New Roman" w:cs="Times New Roman"/>
          <w:sz w:val="24"/>
          <w:szCs w:val="24"/>
        </w:rPr>
        <w:t xml:space="preserve"> – Правила проведения совместных конкурсов и аукционов, утвержденные</w:t>
      </w:r>
      <w:r w:rsidR="00B531BF" w:rsidRP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531BF">
        <w:rPr>
          <w:rFonts w:ascii="Times New Roman" w:hAnsi="Times New Roman" w:cs="Times New Roman"/>
          <w:sz w:val="24"/>
          <w:szCs w:val="24"/>
        </w:rPr>
        <w:t xml:space="preserve"> от 28 ноября 2013 №</w:t>
      </w:r>
      <w:r w:rsidR="00B531BF" w:rsidRPr="00C8017A">
        <w:rPr>
          <w:rFonts w:ascii="Times New Roman" w:hAnsi="Times New Roman" w:cs="Times New Roman"/>
          <w:sz w:val="24"/>
          <w:szCs w:val="24"/>
        </w:rPr>
        <w:t xml:space="preserve"> 1088</w:t>
      </w:r>
      <w:r w:rsidR="00193CFA">
        <w:rPr>
          <w:rFonts w:ascii="Times New Roman" w:hAnsi="Times New Roman" w:cs="Times New Roman"/>
          <w:sz w:val="24"/>
          <w:szCs w:val="24"/>
        </w:rPr>
        <w:t>;</w:t>
      </w:r>
    </w:p>
    <w:p w:rsidR="007F14B2" w:rsidRPr="005C3BEC" w:rsidRDefault="000839BC" w:rsidP="00D627D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47B2">
        <w:rPr>
          <w:rFonts w:ascii="Times New Roman" w:hAnsi="Times New Roman" w:cs="Times New Roman"/>
          <w:sz w:val="24"/>
          <w:szCs w:val="24"/>
        </w:rPr>
        <w:t xml:space="preserve">) Порядок № 113н - </w:t>
      </w:r>
      <w:r w:rsidR="001F6A40">
        <w:rPr>
          <w:rFonts w:ascii="Times New Roman" w:hAnsi="Times New Roman" w:cs="Times New Roman"/>
          <w:sz w:val="24"/>
          <w:szCs w:val="24"/>
        </w:rPr>
        <w:t>Порядок</w:t>
      </w:r>
      <w:r w:rsidR="001F6A40" w:rsidRPr="001F6A40">
        <w:rPr>
          <w:rFonts w:ascii="Times New Roman" w:hAnsi="Times New Roman" w:cs="Times New Roman"/>
          <w:sz w:val="24"/>
          <w:szCs w:val="24"/>
        </w:rPr>
        <w:t xml:space="preserve">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</w:t>
      </w:r>
      <w:r w:rsidR="001F6A40">
        <w:rPr>
          <w:rFonts w:ascii="Times New Roman" w:hAnsi="Times New Roman" w:cs="Times New Roman"/>
          <w:sz w:val="24"/>
          <w:szCs w:val="24"/>
        </w:rPr>
        <w:t>енных заказчиками, утвержденный</w:t>
      </w:r>
      <w:r w:rsidR="001F6A40" w:rsidRPr="001F6A40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19.07.2019 № 113н</w:t>
      </w:r>
      <w:r w:rsidR="001F6A40">
        <w:rPr>
          <w:rFonts w:ascii="Times New Roman" w:hAnsi="Times New Roman" w:cs="Times New Roman"/>
          <w:sz w:val="24"/>
          <w:szCs w:val="24"/>
        </w:rPr>
        <w:t>.</w:t>
      </w:r>
    </w:p>
    <w:sectPr w:rsidR="007F14B2" w:rsidRPr="005C3BE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18F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143"/>
    <w:rsid w:val="0016681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3CFA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09B0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0D38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3F5A2D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17C56"/>
    <w:rsid w:val="00420DB3"/>
    <w:rsid w:val="00421625"/>
    <w:rsid w:val="00424D9C"/>
    <w:rsid w:val="00426FC2"/>
    <w:rsid w:val="00427069"/>
    <w:rsid w:val="00430134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94649"/>
    <w:rsid w:val="004955D2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C7B53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4F6678"/>
    <w:rsid w:val="00500AAE"/>
    <w:rsid w:val="00501995"/>
    <w:rsid w:val="0050305F"/>
    <w:rsid w:val="00510453"/>
    <w:rsid w:val="00510ED0"/>
    <w:rsid w:val="00511F6A"/>
    <w:rsid w:val="005126C3"/>
    <w:rsid w:val="00515D65"/>
    <w:rsid w:val="00516462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7A31"/>
    <w:rsid w:val="00587D59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EAF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6D71"/>
    <w:rsid w:val="0076782C"/>
    <w:rsid w:val="0077419B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76347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44A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20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1C9"/>
    <w:rsid w:val="00A40569"/>
    <w:rsid w:val="00A449BD"/>
    <w:rsid w:val="00A46D13"/>
    <w:rsid w:val="00A46FC9"/>
    <w:rsid w:val="00A51472"/>
    <w:rsid w:val="00A539C5"/>
    <w:rsid w:val="00A546C8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416C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0BE5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D7CEC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27DA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4D60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6966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493</cp:revision>
  <cp:lastPrinted>2021-09-02T13:48:00Z</cp:lastPrinted>
  <dcterms:created xsi:type="dcterms:W3CDTF">2017-08-31T06:24:00Z</dcterms:created>
  <dcterms:modified xsi:type="dcterms:W3CDTF">2021-10-27T09:34:00Z</dcterms:modified>
</cp:coreProperties>
</file>